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13C" w:rsidRDefault="00A5513C" w:rsidP="00F94760">
      <w:pPr>
        <w:shd w:val="clear" w:color="auto" w:fill="FFFFFF"/>
        <w:spacing w:before="225" w:after="0" w:line="240" w:lineRule="auto"/>
        <w:jc w:val="both"/>
        <w:outlineLvl w:val="0"/>
        <w:rPr>
          <w:rFonts w:ascii="Helvetica" w:eastAsia="Times New Roman" w:hAnsi="Helvetica" w:cs="Helvetica"/>
          <w:b/>
          <w:bCs/>
          <w:color w:val="000000"/>
          <w:kern w:val="36"/>
          <w:sz w:val="48"/>
          <w:szCs w:val="48"/>
          <w:lang w:eastAsia="el-GR"/>
        </w:rPr>
      </w:pPr>
      <w:r w:rsidRPr="00A5513C">
        <w:rPr>
          <w:rFonts w:ascii="Helvetica" w:eastAsia="Times New Roman" w:hAnsi="Helvetica" w:cs="Helvetica"/>
          <w:b/>
          <w:bCs/>
          <w:color w:val="000000"/>
          <w:kern w:val="36"/>
          <w:sz w:val="48"/>
          <w:szCs w:val="48"/>
          <w:lang w:eastAsia="el-GR"/>
        </w:rPr>
        <w:t>Νέο κέντρο ημέρας παιδιού και εφήβου στα Μελίσσια</w:t>
      </w:r>
      <w:r w:rsidR="009E0D3E" w:rsidRPr="009E0D3E">
        <w:rPr>
          <w:rFonts w:asciiTheme="majorHAnsi" w:eastAsia="Times New Roman" w:hAnsiTheme="majorHAnsi" w:cstheme="majorHAnsi"/>
          <w:b/>
          <w:bCs/>
          <w:color w:val="000000"/>
          <w:kern w:val="36"/>
          <w:sz w:val="24"/>
          <w:szCs w:val="24"/>
          <w:lang w:eastAsia="el-GR"/>
        </w:rPr>
        <w:t>(</w:t>
      </w:r>
      <w:r w:rsidR="009E0D3E">
        <w:rPr>
          <w:rFonts w:asciiTheme="majorHAnsi" w:eastAsia="Times New Roman" w:hAnsiTheme="majorHAnsi" w:cstheme="majorHAnsi"/>
          <w:b/>
          <w:bCs/>
          <w:color w:val="000000"/>
          <w:kern w:val="36"/>
          <w:sz w:val="24"/>
          <w:szCs w:val="24"/>
          <w:lang w:eastAsia="el-GR"/>
        </w:rPr>
        <w:t>ΣΚΙΑΘΟΥ 5 &amp; ΜΠΑΚΟΓΙΑΝΝΗ)</w:t>
      </w:r>
    </w:p>
    <w:p w:rsidR="00E83478" w:rsidRDefault="00E83478" w:rsidP="00F94760">
      <w:pPr>
        <w:jc w:val="both"/>
        <w:rPr>
          <w:rFonts w:ascii="Helvetica" w:eastAsia="Times New Roman" w:hAnsi="Helvetica" w:cs="Helvetica"/>
          <w:b/>
          <w:bCs/>
          <w:color w:val="000000"/>
          <w:kern w:val="36"/>
          <w:sz w:val="48"/>
          <w:szCs w:val="48"/>
          <w:lang w:eastAsia="el-GR"/>
        </w:rPr>
      </w:pPr>
    </w:p>
    <w:p w:rsidR="00A5513C" w:rsidRDefault="00A5513C" w:rsidP="00F94760">
      <w:pPr>
        <w:jc w:val="both"/>
        <w:rPr>
          <w:rFonts w:ascii="Helvetica" w:hAnsi="Helvetica" w:cs="Helvetica"/>
          <w:color w:val="2F2F2F"/>
          <w:sz w:val="26"/>
          <w:szCs w:val="26"/>
          <w:shd w:val="clear" w:color="auto" w:fill="FFFFFF"/>
        </w:rPr>
      </w:pPr>
      <w:r>
        <w:rPr>
          <w:rFonts w:ascii="Helvetica" w:hAnsi="Helvetica" w:cs="Helvetica"/>
          <w:color w:val="2F2F2F"/>
          <w:sz w:val="26"/>
          <w:szCs w:val="26"/>
          <w:shd w:val="clear" w:color="auto" w:fill="FFFFFF"/>
        </w:rPr>
        <w:t xml:space="preserve">Το νέο Κέντρο Ημέρας έχει ως βασικούς στόχους τον εντοπισμό των αναγκών ψυχικής υγείας και ευεξίας των παιδιών και των εφήβων, τη συνεχιζόμενη υποστήριξη τους, την ενίσχυση της ομαλής κοινωνικής και σχολικής ζωής τους, την κοινωνικοποίηση των παιδιών και των εφήβων μέσα από ομαδικά προγράμματα και δράσεις ενημέρωσης και την υποστήριξη των γονέων/κηδεμόνων, εκπαιδευτικών και λοιπών επαγγελματιών που δραστηριοποιούνται με παιδιά και εφήβους. </w:t>
      </w:r>
    </w:p>
    <w:p w:rsidR="000E5E6C" w:rsidRDefault="00A5513C" w:rsidP="00F94760">
      <w:pPr>
        <w:jc w:val="both"/>
        <w:rPr>
          <w:rFonts w:ascii="Helvetica" w:hAnsi="Helvetica" w:cs="Helvetica"/>
          <w:color w:val="2F2F2F"/>
          <w:sz w:val="26"/>
          <w:szCs w:val="26"/>
          <w:shd w:val="clear" w:color="auto" w:fill="FFFFFF"/>
        </w:rPr>
      </w:pPr>
      <w:r>
        <w:rPr>
          <w:rFonts w:ascii="Helvetica" w:hAnsi="Helvetica" w:cs="Helvetica"/>
          <w:color w:val="2F2F2F"/>
          <w:sz w:val="26"/>
          <w:szCs w:val="26"/>
          <w:shd w:val="clear" w:color="auto" w:fill="FFFFFF"/>
        </w:rPr>
        <w:t xml:space="preserve">Οι </w:t>
      </w:r>
      <w:r w:rsidRPr="00A5513C">
        <w:rPr>
          <w:rFonts w:ascii="Helvetica" w:hAnsi="Helvetica" w:cs="Helvetica"/>
          <w:b/>
          <w:bCs/>
          <w:color w:val="2F2F2F"/>
          <w:sz w:val="26"/>
          <w:szCs w:val="26"/>
          <w:shd w:val="clear" w:color="auto" w:fill="FFFFFF"/>
        </w:rPr>
        <w:t>δωρεάν</w:t>
      </w:r>
      <w:r>
        <w:rPr>
          <w:rFonts w:ascii="Helvetica" w:hAnsi="Helvetica" w:cs="Helvetica"/>
          <w:color w:val="2F2F2F"/>
          <w:sz w:val="26"/>
          <w:szCs w:val="26"/>
          <w:shd w:val="clear" w:color="auto" w:fill="FFFFFF"/>
        </w:rPr>
        <w:t xml:space="preserve"> υπηρεσίες του Κέντρου Ημέρας Παιδιού και Εφήβου </w:t>
      </w:r>
      <w:r w:rsidRPr="00E83478">
        <w:rPr>
          <w:rFonts w:ascii="Helvetica" w:hAnsi="Helvetica" w:cs="Helvetica"/>
          <w:b/>
          <w:bCs/>
          <w:color w:val="2F2F2F"/>
          <w:sz w:val="26"/>
          <w:szCs w:val="26"/>
          <w:shd w:val="clear" w:color="auto" w:fill="FFFFFF"/>
        </w:rPr>
        <w:t>περιλαμβάνουν την πρόληψη και ενδυνάμωση, τη διάγνωση και θεραπεία, τη συμβουλευτική υποστήριξη και προγράμματα ψυχοκοινωνικής αποκατάστασης και ένταξης</w:t>
      </w:r>
      <w:r>
        <w:rPr>
          <w:rFonts w:ascii="Helvetica" w:hAnsi="Helvetica" w:cs="Helvetica"/>
          <w:color w:val="2F2F2F"/>
          <w:sz w:val="26"/>
          <w:szCs w:val="26"/>
          <w:shd w:val="clear" w:color="auto" w:fill="FFFFFF"/>
        </w:rPr>
        <w:t>.</w:t>
      </w:r>
    </w:p>
    <w:p w:rsidR="00A5513C" w:rsidRDefault="00A5513C" w:rsidP="00F94760">
      <w:pPr>
        <w:pStyle w:val="rtejustify"/>
        <w:shd w:val="clear" w:color="auto" w:fill="FFFFFF"/>
        <w:spacing w:before="0" w:beforeAutospacing="0" w:after="225" w:afterAutospacing="0"/>
        <w:jc w:val="both"/>
        <w:rPr>
          <w:rFonts w:ascii="Helvetica" w:hAnsi="Helvetica" w:cs="Helvetica"/>
          <w:color w:val="2F2F2F"/>
          <w:sz w:val="26"/>
          <w:szCs w:val="26"/>
        </w:rPr>
      </w:pPr>
      <w:r w:rsidRPr="00E83478">
        <w:rPr>
          <w:rFonts w:ascii="Helvetica" w:hAnsi="Helvetica" w:cs="Helvetica"/>
          <w:b/>
          <w:bCs/>
          <w:color w:val="2F2F2F"/>
          <w:sz w:val="26"/>
          <w:szCs w:val="26"/>
        </w:rPr>
        <w:t>Οι υπηρεσίες παρέχονται στους κατοίκους των Δήμων</w:t>
      </w:r>
      <w:r w:rsidRPr="00A5513C">
        <w:rPr>
          <w:rFonts w:ascii="Helvetica" w:hAnsi="Helvetica" w:cs="Helvetica"/>
          <w:b/>
          <w:bCs/>
          <w:color w:val="2F2F2F"/>
          <w:sz w:val="26"/>
          <w:szCs w:val="26"/>
        </w:rPr>
        <w:t>Πεντέλης</w:t>
      </w:r>
      <w:r>
        <w:rPr>
          <w:rFonts w:ascii="Helvetica" w:hAnsi="Helvetica" w:cs="Helvetica"/>
          <w:color w:val="2F2F2F"/>
          <w:sz w:val="26"/>
          <w:szCs w:val="26"/>
        </w:rPr>
        <w:t xml:space="preserve">, </w:t>
      </w:r>
      <w:r w:rsidRPr="00A5513C">
        <w:rPr>
          <w:rFonts w:ascii="Helvetica" w:hAnsi="Helvetica" w:cs="Helvetica"/>
          <w:b/>
          <w:bCs/>
          <w:color w:val="2F2F2F"/>
          <w:sz w:val="26"/>
          <w:szCs w:val="26"/>
        </w:rPr>
        <w:t>Βριλησσίων</w:t>
      </w:r>
      <w:r w:rsidRPr="00E83478">
        <w:rPr>
          <w:rFonts w:ascii="Helvetica" w:hAnsi="Helvetica" w:cs="Helvetica"/>
          <w:b/>
          <w:bCs/>
          <w:color w:val="2F2F2F"/>
          <w:sz w:val="26"/>
          <w:szCs w:val="26"/>
        </w:rPr>
        <w:t>καιΚηφισιάς και απευθύνονται σε παιδιά, ηλικίας 4 έως 12 ετών, εφήβους ηλικίας 13 έως 18 ετών, νεαρούς ενήλικες ηλικίας 19 έως 23 ετών και γονείς/κηδεμόνες, επαγγελματίες υγείας και ψυχικής υγείας καθώς και εκπαιδευτικούς.</w:t>
      </w:r>
      <w:r>
        <w:rPr>
          <w:rFonts w:ascii="Helvetica" w:hAnsi="Helvetica" w:cs="Helvetica"/>
          <w:color w:val="2F2F2F"/>
          <w:sz w:val="26"/>
          <w:szCs w:val="26"/>
        </w:rPr>
        <w:t xml:space="preserve"> Στο πλαίσιο των δράσεων του, το Κέντρο Ημέρας αναπτύσσει δράσεις διασύνδεσης και συνεργασίας με Μονάδες Ψυχικής Υγείας, Φορείς της Τοπικής Αυτοδιοίκησης, Μονάδες Πρωτοβάθμιας Φροντίδας Υγείας και Κοινωνικές Υπηρεσίας του οικείου Τομέα Ψυχικής Υγείας.</w:t>
      </w:r>
    </w:p>
    <w:p w:rsidR="00A5513C" w:rsidRDefault="00A5513C" w:rsidP="00F94760">
      <w:pPr>
        <w:pStyle w:val="rtejustify"/>
        <w:shd w:val="clear" w:color="auto" w:fill="FFFFFF"/>
        <w:spacing w:before="0" w:beforeAutospacing="0" w:after="225" w:afterAutospacing="0"/>
        <w:jc w:val="both"/>
        <w:rPr>
          <w:rFonts w:ascii="Helvetica" w:hAnsi="Helvetica" w:cs="Helvetica"/>
          <w:b/>
          <w:bCs/>
          <w:color w:val="2F2F2F"/>
          <w:sz w:val="26"/>
          <w:szCs w:val="26"/>
        </w:rPr>
      </w:pPr>
      <w:r>
        <w:rPr>
          <w:rFonts w:ascii="Helvetica" w:hAnsi="Helvetica" w:cs="Helvetica"/>
          <w:color w:val="2F2F2F"/>
          <w:sz w:val="26"/>
          <w:szCs w:val="26"/>
        </w:rPr>
        <w:t>Η δομή στελεχώνεται με διεπιστημονική ομάδα, που περιλαμβάνει ψυχίατρο,</w:t>
      </w:r>
      <w:r w:rsidR="007D62C8">
        <w:rPr>
          <w:rFonts w:ascii="Helvetica" w:hAnsi="Helvetica" w:cs="Helvetica"/>
          <w:color w:val="2F2F2F"/>
          <w:sz w:val="26"/>
          <w:szCs w:val="26"/>
        </w:rPr>
        <w:t xml:space="preserve"> κοινωνική λειτουργό-ψυχοθεραπεύτρια, ψυχολόγους-ψυχοθεραπεύτριες, νοσηλεύτρια</w:t>
      </w:r>
      <w:r>
        <w:rPr>
          <w:rFonts w:ascii="Helvetica" w:hAnsi="Helvetica" w:cs="Helvetica"/>
          <w:color w:val="2F2F2F"/>
          <w:sz w:val="26"/>
          <w:szCs w:val="26"/>
        </w:rPr>
        <w:t>και το απαιτούμενο διοικητικό προσωπικό. Για ραντεβού οι ενδιαφερόμενοι μπορούν να καλούνστο</w:t>
      </w:r>
      <w:r w:rsidR="00382D21" w:rsidRPr="00382D21">
        <w:rPr>
          <w:rFonts w:ascii="Helvetica" w:hAnsi="Helvetica" w:cs="Helvetica"/>
          <w:b/>
          <w:bCs/>
          <w:color w:val="2F2F2F"/>
          <w:sz w:val="26"/>
          <w:szCs w:val="26"/>
        </w:rPr>
        <w:t>2106096540</w:t>
      </w:r>
      <w:r w:rsidR="00382D21">
        <w:rPr>
          <w:rFonts w:ascii="Helvetica" w:hAnsi="Helvetica" w:cs="Helvetica"/>
          <w:color w:val="2F2F2F"/>
          <w:sz w:val="26"/>
          <w:szCs w:val="26"/>
        </w:rPr>
        <w:t>,</w:t>
      </w:r>
      <w:r w:rsidRPr="00A5513C">
        <w:rPr>
          <w:rFonts w:ascii="Helvetica" w:hAnsi="Helvetica" w:cs="Helvetica"/>
          <w:b/>
          <w:bCs/>
          <w:color w:val="2F2F2F"/>
          <w:sz w:val="26"/>
          <w:szCs w:val="26"/>
        </w:rPr>
        <w:t>6974786950</w:t>
      </w:r>
      <w:r>
        <w:rPr>
          <w:rFonts w:ascii="Helvetica" w:hAnsi="Helvetica" w:cs="Helvetica"/>
          <w:color w:val="2F2F2F"/>
          <w:sz w:val="26"/>
          <w:szCs w:val="26"/>
        </w:rPr>
        <w:t xml:space="preserve"> ή να στέλνουν email στο </w:t>
      </w:r>
      <w:hyperlink r:id="rId6" w:history="1">
        <w:r w:rsidRPr="000C1294">
          <w:rPr>
            <w:rStyle w:val="-"/>
            <w:rFonts w:ascii="Helvetica" w:hAnsi="Helvetica" w:cs="Helvetica"/>
            <w:b/>
            <w:bCs/>
            <w:sz w:val="26"/>
            <w:szCs w:val="26"/>
          </w:rPr>
          <w:t>youth@thalpos.org.gr</w:t>
        </w:r>
      </w:hyperlink>
    </w:p>
    <w:p w:rsidR="00A5513C" w:rsidRDefault="00A5513C" w:rsidP="00F94760">
      <w:pPr>
        <w:pStyle w:val="rtejustify"/>
        <w:shd w:val="clear" w:color="auto" w:fill="FFFFFF"/>
        <w:spacing w:before="0" w:beforeAutospacing="0" w:after="225" w:afterAutospacing="0"/>
        <w:jc w:val="both"/>
        <w:rPr>
          <w:rFonts w:ascii="Helvetica" w:hAnsi="Helvetica" w:cs="Helvetica"/>
          <w:color w:val="2F2F2F"/>
          <w:sz w:val="26"/>
          <w:szCs w:val="26"/>
        </w:rPr>
      </w:pPr>
      <w:r w:rsidRPr="00A5513C">
        <w:rPr>
          <w:rFonts w:ascii="Calibri" w:eastAsia="Calibri" w:hAnsi="Calibri"/>
          <w:noProof/>
          <w:sz w:val="22"/>
          <w:szCs w:val="22"/>
        </w:rPr>
        <w:drawing>
          <wp:anchor distT="0" distB="0" distL="114300" distR="114300" simplePos="0" relativeHeight="251659264" behindDoc="0" locked="0" layoutInCell="1" allowOverlap="1">
            <wp:simplePos x="0" y="0"/>
            <wp:positionH relativeFrom="margin">
              <wp:posOffset>0</wp:posOffset>
            </wp:positionH>
            <wp:positionV relativeFrom="margin">
              <wp:posOffset>7070725</wp:posOffset>
            </wp:positionV>
            <wp:extent cx="4500880" cy="702945"/>
            <wp:effectExtent l="0" t="0" r="0" b="1905"/>
            <wp:wrapSquare wrapText="bothSides"/>
            <wp:docPr id="131003161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00880" cy="702945"/>
                    </a:xfrm>
                    <a:prstGeom prst="rect">
                      <a:avLst/>
                    </a:prstGeom>
                    <a:noFill/>
                  </pic:spPr>
                </pic:pic>
              </a:graphicData>
            </a:graphic>
          </wp:anchor>
        </w:drawing>
      </w:r>
    </w:p>
    <w:p w:rsidR="00A5513C" w:rsidRDefault="00A5513C" w:rsidP="00F94760">
      <w:pPr>
        <w:jc w:val="both"/>
      </w:pPr>
    </w:p>
    <w:p w:rsidR="00A5513C" w:rsidRDefault="00A5513C" w:rsidP="00F94760">
      <w:pPr>
        <w:jc w:val="both"/>
      </w:pPr>
    </w:p>
    <w:p w:rsidR="00A5513C" w:rsidRDefault="00A5513C" w:rsidP="00F94760">
      <w:pPr>
        <w:jc w:val="both"/>
      </w:pPr>
    </w:p>
    <w:p w:rsidR="00A5513C" w:rsidRPr="00960F12" w:rsidRDefault="00A5513C" w:rsidP="00F94760">
      <w:pPr>
        <w:jc w:val="both"/>
        <w:rPr>
          <w:rFonts w:ascii="Calibri Light" w:hAnsi="Calibri Light" w:cs="Calibri Light"/>
          <w:b/>
          <w:bCs/>
        </w:rPr>
      </w:pPr>
      <w:r>
        <w:rPr>
          <w:rFonts w:ascii="Calibri Light" w:hAnsi="Calibri Light" w:cs="Calibri Light"/>
          <w:b/>
          <w:bCs/>
        </w:rPr>
        <w:t xml:space="preserve">Η Μονάδα Ψυχικής Υγείας </w:t>
      </w:r>
      <w:r w:rsidRPr="00A5513C">
        <w:rPr>
          <w:rFonts w:ascii="Calibri Light" w:hAnsi="Calibri Light" w:cs="Calibri Light"/>
          <w:b/>
          <w:bCs/>
        </w:rPr>
        <w:t>Κέντρο Ημέρας Παιδιών &amp; Εφήβων</w:t>
      </w:r>
      <w:r>
        <w:rPr>
          <w:rFonts w:ascii="Calibri Light" w:hAnsi="Calibri Light" w:cs="Calibri Light"/>
          <w:b/>
          <w:bCs/>
        </w:rPr>
        <w:t xml:space="preserve"> υλοποιείται στο πλαίσιο του Εθνικού Σχεδίου Ανάκαμψης και Ανθεκτικότητας Ελλάδα 2.0 με τη χρηματοδότηση της Ευρωπαϊκής Ένωσης – NextGenerationEU.</w:t>
      </w:r>
    </w:p>
    <w:sectPr w:rsidR="00A5513C" w:rsidRPr="00960F12" w:rsidSect="00B902AE">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66E" w:rsidRDefault="0052666E" w:rsidP="00E83478">
      <w:pPr>
        <w:spacing w:after="0" w:line="240" w:lineRule="auto"/>
      </w:pPr>
      <w:r>
        <w:separator/>
      </w:r>
    </w:p>
  </w:endnote>
  <w:endnote w:type="continuationSeparator" w:id="1">
    <w:p w:rsidR="0052666E" w:rsidRDefault="0052666E" w:rsidP="00E834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66E" w:rsidRDefault="0052666E" w:rsidP="00E83478">
      <w:pPr>
        <w:spacing w:after="0" w:line="240" w:lineRule="auto"/>
      </w:pPr>
      <w:r>
        <w:separator/>
      </w:r>
    </w:p>
  </w:footnote>
  <w:footnote w:type="continuationSeparator" w:id="1">
    <w:p w:rsidR="0052666E" w:rsidRDefault="0052666E" w:rsidP="00E834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478" w:rsidRDefault="00E83478">
    <w:pPr>
      <w:pStyle w:val="a3"/>
    </w:pPr>
    <w:r>
      <w:rPr>
        <w:noProof/>
        <w:lang w:eastAsia="el-GR"/>
      </w:rPr>
      <w:drawing>
        <wp:inline distT="0" distB="0" distL="0" distR="0">
          <wp:extent cx="3143250" cy="533400"/>
          <wp:effectExtent l="0" t="0" r="0" b="0"/>
          <wp:docPr id="2" name="Εικόνα 1" descr="Εικόνα που περιέχει γραμματοσειρά, γραφικά, γραφιστική, τυπογραφί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Εικόνα που περιέχει γραμματοσειρά, γραφικά, γραφιστική, τυπογραφία&#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43250" cy="53340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5513C"/>
    <w:rsid w:val="000E5E6C"/>
    <w:rsid w:val="00117CB5"/>
    <w:rsid w:val="0020211A"/>
    <w:rsid w:val="00382D21"/>
    <w:rsid w:val="004569DD"/>
    <w:rsid w:val="004D5785"/>
    <w:rsid w:val="0052666E"/>
    <w:rsid w:val="007D62C8"/>
    <w:rsid w:val="00960F12"/>
    <w:rsid w:val="00987334"/>
    <w:rsid w:val="009E0D3E"/>
    <w:rsid w:val="00A544D5"/>
    <w:rsid w:val="00A5513C"/>
    <w:rsid w:val="00B902AE"/>
    <w:rsid w:val="00BF4C53"/>
    <w:rsid w:val="00D74957"/>
    <w:rsid w:val="00DB5AF3"/>
    <w:rsid w:val="00E83478"/>
    <w:rsid w:val="00F875F3"/>
    <w:rsid w:val="00F94760"/>
    <w:rsid w:val="00FF6F7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2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A5513C"/>
    <w:pPr>
      <w:spacing w:before="100" w:beforeAutospacing="1" w:after="100" w:afterAutospacing="1" w:line="240" w:lineRule="auto"/>
    </w:pPr>
    <w:rPr>
      <w:rFonts w:ascii="Times New Roman" w:eastAsia="Times New Roman" w:hAnsi="Times New Roman" w:cs="Times New Roman"/>
      <w:kern w:val="0"/>
      <w:sz w:val="24"/>
      <w:szCs w:val="24"/>
      <w:lang w:eastAsia="el-GR"/>
    </w:rPr>
  </w:style>
  <w:style w:type="character" w:styleId="-">
    <w:name w:val="Hyperlink"/>
    <w:basedOn w:val="a0"/>
    <w:uiPriority w:val="99"/>
    <w:unhideWhenUsed/>
    <w:rsid w:val="00A5513C"/>
    <w:rPr>
      <w:color w:val="0563C1" w:themeColor="hyperlink"/>
      <w:u w:val="single"/>
    </w:rPr>
  </w:style>
  <w:style w:type="character" w:customStyle="1" w:styleId="UnresolvedMention">
    <w:name w:val="Unresolved Mention"/>
    <w:basedOn w:val="a0"/>
    <w:uiPriority w:val="99"/>
    <w:semiHidden/>
    <w:unhideWhenUsed/>
    <w:rsid w:val="00A5513C"/>
    <w:rPr>
      <w:color w:val="605E5C"/>
      <w:shd w:val="clear" w:color="auto" w:fill="E1DFDD"/>
    </w:rPr>
  </w:style>
  <w:style w:type="paragraph" w:styleId="a3">
    <w:name w:val="header"/>
    <w:basedOn w:val="a"/>
    <w:link w:val="Char"/>
    <w:uiPriority w:val="99"/>
    <w:unhideWhenUsed/>
    <w:rsid w:val="00E83478"/>
    <w:pPr>
      <w:tabs>
        <w:tab w:val="center" w:pos="4153"/>
        <w:tab w:val="right" w:pos="8306"/>
      </w:tabs>
      <w:spacing w:after="0" w:line="240" w:lineRule="auto"/>
    </w:pPr>
  </w:style>
  <w:style w:type="character" w:customStyle="1" w:styleId="Char">
    <w:name w:val="Κεφαλίδα Char"/>
    <w:basedOn w:val="a0"/>
    <w:link w:val="a3"/>
    <w:uiPriority w:val="99"/>
    <w:rsid w:val="00E83478"/>
  </w:style>
  <w:style w:type="paragraph" w:styleId="a4">
    <w:name w:val="footer"/>
    <w:basedOn w:val="a"/>
    <w:link w:val="Char0"/>
    <w:uiPriority w:val="99"/>
    <w:unhideWhenUsed/>
    <w:rsid w:val="00E83478"/>
    <w:pPr>
      <w:tabs>
        <w:tab w:val="center" w:pos="4153"/>
        <w:tab w:val="right" w:pos="8306"/>
      </w:tabs>
      <w:spacing w:after="0" w:line="240" w:lineRule="auto"/>
    </w:pPr>
  </w:style>
  <w:style w:type="character" w:customStyle="1" w:styleId="Char0">
    <w:name w:val="Υποσέλιδο Char"/>
    <w:basedOn w:val="a0"/>
    <w:link w:val="a4"/>
    <w:uiPriority w:val="99"/>
    <w:rsid w:val="00E83478"/>
  </w:style>
  <w:style w:type="paragraph" w:styleId="a5">
    <w:name w:val="Balloon Text"/>
    <w:basedOn w:val="a"/>
    <w:link w:val="Char1"/>
    <w:uiPriority w:val="99"/>
    <w:semiHidden/>
    <w:unhideWhenUsed/>
    <w:rsid w:val="00F875F3"/>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F875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1149981">
      <w:bodyDiv w:val="1"/>
      <w:marLeft w:val="0"/>
      <w:marRight w:val="0"/>
      <w:marTop w:val="0"/>
      <w:marBottom w:val="0"/>
      <w:divBdr>
        <w:top w:val="none" w:sz="0" w:space="0" w:color="auto"/>
        <w:left w:val="none" w:sz="0" w:space="0" w:color="auto"/>
        <w:bottom w:val="none" w:sz="0" w:space="0" w:color="auto"/>
        <w:right w:val="none" w:sz="0" w:space="0" w:color="auto"/>
      </w:divBdr>
    </w:div>
    <w:div w:id="203850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outh@thalpos.org.g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1546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Thalpos Youth</dc:creator>
  <cp:lastModifiedBy>1ο Γυμνάσιο βριλησσί</cp:lastModifiedBy>
  <cp:revision>3</cp:revision>
  <cp:lastPrinted>2023-06-19T08:10:00Z</cp:lastPrinted>
  <dcterms:created xsi:type="dcterms:W3CDTF">2023-09-18T09:46:00Z</dcterms:created>
  <dcterms:modified xsi:type="dcterms:W3CDTF">2023-09-18T09:46:00Z</dcterms:modified>
</cp:coreProperties>
</file>